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F01817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F01817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F01817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F01817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B9408A" w:rsidRPr="00F01817" w:rsidRDefault="00B9408A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F01817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F01817">
        <w:rPr>
          <w:rFonts w:asciiTheme="minorHAnsi" w:hAnsiTheme="minorHAnsi" w:cs="Arial"/>
          <w:b/>
          <w:lang w:val="en-ZA"/>
        </w:rPr>
        <w:t>Date:</w:t>
      </w:r>
      <w:r w:rsidRPr="00F01817">
        <w:rPr>
          <w:rFonts w:asciiTheme="minorHAnsi" w:hAnsiTheme="minorHAnsi" w:cs="Arial"/>
          <w:b/>
          <w:lang w:val="en-ZA"/>
        </w:rPr>
        <w:tab/>
      </w:r>
      <w:r w:rsidR="00F01817" w:rsidRPr="00F01817">
        <w:rPr>
          <w:rFonts w:asciiTheme="minorHAnsi" w:hAnsiTheme="minorHAnsi" w:cs="Arial"/>
          <w:b/>
          <w:lang w:val="en-ZA"/>
        </w:rPr>
        <w:t>4 April 2016</w:t>
      </w:r>
    </w:p>
    <w:p w:rsidR="00DE6F97" w:rsidRPr="00F01817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F01817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F01817">
        <w:rPr>
          <w:rFonts w:asciiTheme="minorHAnsi" w:hAnsiTheme="minorHAnsi" w:cs="Arial"/>
          <w:b/>
          <w:smallCaps/>
          <w:lang w:val="en-ZA"/>
        </w:rPr>
        <w:t>Subject:</w:t>
      </w:r>
      <w:r w:rsidRPr="00F01817">
        <w:rPr>
          <w:rFonts w:asciiTheme="minorHAnsi" w:hAnsiTheme="minorHAnsi" w:cs="Arial"/>
          <w:b/>
          <w:lang w:val="en-ZA"/>
        </w:rPr>
        <w:t xml:space="preserve">   </w:t>
      </w:r>
      <w:r w:rsidR="00D50CBC" w:rsidRPr="00F01817">
        <w:rPr>
          <w:rFonts w:asciiTheme="minorHAnsi" w:hAnsiTheme="minorHAnsi" w:cs="Arial"/>
          <w:lang w:val="en-ZA"/>
        </w:rPr>
        <w:t>Scheduled</w:t>
      </w:r>
      <w:r w:rsidR="00047C09" w:rsidRPr="00F01817">
        <w:rPr>
          <w:rFonts w:asciiTheme="minorHAnsi" w:hAnsiTheme="minorHAnsi" w:cs="Arial"/>
          <w:lang w:val="en-ZA"/>
        </w:rPr>
        <w:t xml:space="preserve"> redemption</w:t>
      </w:r>
    </w:p>
    <w:p w:rsidR="00F01817" w:rsidRPr="006828A3" w:rsidRDefault="00F01817" w:rsidP="00F0181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01817">
        <w:rPr>
          <w:rFonts w:asciiTheme="minorHAnsi" w:hAnsiTheme="minorHAnsi" w:cs="Arial"/>
          <w:b/>
          <w:i/>
          <w:lang w:val="en-ZA"/>
        </w:rPr>
        <w:t>(COMMISSIONER STREET NO 7 (RF) LIMITED</w:t>
      </w:r>
      <w:bookmarkStart w:id="0" w:name="_GoBack"/>
      <w:bookmarkEnd w:id="0"/>
      <w:r w:rsidRPr="006828A3">
        <w:rPr>
          <w:rFonts w:asciiTheme="minorHAnsi" w:hAnsiTheme="minorHAnsi" w:cs="Arial"/>
          <w:b/>
          <w:i/>
          <w:lang w:val="en-ZA"/>
        </w:rPr>
        <w:t xml:space="preserve"> –“TPDA04”)</w:t>
      </w:r>
    </w:p>
    <w:p w:rsidR="00DE6F97" w:rsidRPr="00B9408A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B9408A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B9408A" w:rsidRPr="00B9408A" w:rsidRDefault="00B9408A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F01817" w:rsidRPr="006828A3" w:rsidRDefault="00DE6F97" w:rsidP="00F0181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B9408A">
        <w:rPr>
          <w:rFonts w:asciiTheme="minorHAnsi" w:hAnsiTheme="minorHAnsi"/>
          <w:lang w:val="en-ZA"/>
        </w:rPr>
        <w:t xml:space="preserve">In accordance with the Terms and Conditions </w:t>
      </w:r>
      <w:proofErr w:type="gramStart"/>
      <w:r w:rsidRPr="00B9408A">
        <w:rPr>
          <w:rFonts w:asciiTheme="minorHAnsi" w:hAnsiTheme="minorHAnsi"/>
          <w:lang w:val="en-ZA"/>
        </w:rPr>
        <w:t>of</w:t>
      </w:r>
      <w:r w:rsidR="00F01817">
        <w:rPr>
          <w:rFonts w:asciiTheme="minorHAnsi" w:hAnsiTheme="minorHAnsi"/>
          <w:lang w:val="en-ZA"/>
        </w:rPr>
        <w:t xml:space="preserve"> </w:t>
      </w:r>
      <w:r w:rsidR="00F01817" w:rsidRPr="006828A3">
        <w:rPr>
          <w:rFonts w:asciiTheme="minorHAnsi" w:hAnsiTheme="minorHAnsi" w:cs="Arial"/>
          <w:b/>
          <w:i/>
          <w:lang w:val="en-ZA"/>
        </w:rPr>
        <w:t xml:space="preserve"> (</w:t>
      </w:r>
      <w:proofErr w:type="gramEnd"/>
      <w:r w:rsidR="00F01817" w:rsidRPr="006828A3">
        <w:rPr>
          <w:rFonts w:asciiTheme="minorHAnsi" w:hAnsiTheme="minorHAnsi" w:cs="Arial"/>
          <w:b/>
          <w:i/>
          <w:lang w:val="en-ZA"/>
        </w:rPr>
        <w:t>COMMISSIONER STREET NO 7 (RF) LIMITED –“TPDA04”)</w:t>
      </w:r>
    </w:p>
    <w:p w:rsidR="00DE6F97" w:rsidRPr="00B9408A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B9408A">
        <w:rPr>
          <w:rFonts w:asciiTheme="minorHAnsi" w:hAnsiTheme="minorHAnsi"/>
          <w:lang w:val="en-ZA"/>
        </w:rPr>
        <w:t xml:space="preserve"> </w:t>
      </w:r>
      <w:proofErr w:type="gramStart"/>
      <w:r w:rsidRPr="00B9408A">
        <w:rPr>
          <w:rFonts w:asciiTheme="minorHAnsi" w:hAnsiTheme="minorHAnsi"/>
          <w:lang w:val="en-ZA"/>
        </w:rPr>
        <w:t>notes</w:t>
      </w:r>
      <w:proofErr w:type="gramEnd"/>
      <w:r w:rsidRPr="00B9408A">
        <w:rPr>
          <w:rFonts w:asciiTheme="minorHAnsi" w:hAnsiTheme="minorHAnsi"/>
          <w:lang w:val="en-ZA"/>
        </w:rPr>
        <w:t xml:space="preserve">, investors are herewith advised of the </w:t>
      </w:r>
      <w:r w:rsidR="00D50CBC">
        <w:rPr>
          <w:rFonts w:asciiTheme="minorHAnsi" w:hAnsiTheme="minorHAnsi"/>
          <w:lang w:val="en-ZA"/>
        </w:rPr>
        <w:t>scheduled</w:t>
      </w:r>
      <w:r w:rsidRPr="00B9408A">
        <w:rPr>
          <w:rFonts w:asciiTheme="minorHAnsi" w:hAnsiTheme="minorHAnsi"/>
          <w:lang w:val="en-ZA"/>
        </w:rPr>
        <w:t xml:space="preserve"> redemption of the below notes effective </w:t>
      </w:r>
      <w:r w:rsidR="00F01817" w:rsidRPr="00F01817">
        <w:rPr>
          <w:rFonts w:asciiTheme="minorHAnsi" w:hAnsiTheme="minorHAnsi"/>
          <w:b/>
          <w:lang w:val="en-ZA"/>
        </w:rPr>
        <w:t>10 April 2016</w:t>
      </w:r>
      <w:r w:rsidR="00047C09">
        <w:rPr>
          <w:rFonts w:asciiTheme="minorHAnsi" w:hAnsiTheme="minorHAnsi"/>
          <w:b/>
          <w:lang w:val="en-ZA"/>
        </w:rPr>
        <w:t>.</w:t>
      </w:r>
    </w:p>
    <w:p w:rsidR="00DE6F97" w:rsidRPr="00B9408A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B9408A" w:rsidRPr="00B9408A" w:rsidRDefault="00B9408A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B9408A" w:rsidTr="00614B83">
        <w:trPr>
          <w:jc w:val="center"/>
        </w:trPr>
        <w:tc>
          <w:tcPr>
            <w:tcW w:w="1871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B9408A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B9408A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B9408A" w:rsidTr="00614B83">
        <w:trPr>
          <w:jc w:val="center"/>
        </w:trPr>
        <w:tc>
          <w:tcPr>
            <w:tcW w:w="1871" w:type="dxa"/>
          </w:tcPr>
          <w:p w:rsidR="00DE6F97" w:rsidRPr="00B9408A" w:rsidRDefault="00F01817" w:rsidP="00F01817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i/>
                <w:sz w:val="22"/>
                <w:szCs w:val="22"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TPDA04</w:t>
            </w:r>
            <w:r w:rsidR="00CE13D4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 xml:space="preserve"> – </w:t>
            </w:r>
            <w:r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ZAG000114778</w:t>
            </w:r>
          </w:p>
        </w:tc>
        <w:tc>
          <w:tcPr>
            <w:tcW w:w="2925" w:type="dxa"/>
          </w:tcPr>
          <w:p w:rsidR="00DE6F97" w:rsidRPr="00C61418" w:rsidRDefault="00DE6F97" w:rsidP="00F0181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C61418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9408A" w:rsidRPr="00C61418"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="00CE13D4">
              <w:rPr>
                <w:rFonts w:asciiTheme="minorHAnsi" w:eastAsia="Times New Roman" w:hAnsiTheme="minorHAnsi"/>
                <w:lang w:val="en-ZA"/>
              </w:rPr>
              <w:t>R</w:t>
            </w:r>
            <w:r w:rsidR="00F01817">
              <w:rPr>
                <w:rFonts w:asciiTheme="minorHAnsi" w:eastAsia="Times New Roman" w:hAnsiTheme="minorHAnsi"/>
                <w:lang w:val="en-ZA"/>
              </w:rPr>
              <w:t xml:space="preserve"> 500,000,000.00</w:t>
            </w:r>
          </w:p>
        </w:tc>
        <w:tc>
          <w:tcPr>
            <w:tcW w:w="399" w:type="dxa"/>
          </w:tcPr>
          <w:p w:rsidR="00DE6F97" w:rsidRPr="00C61418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C61418" w:rsidRDefault="00DE6F97" w:rsidP="00F4050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C61418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B9408A" w:rsidRPr="00C61418">
              <w:rPr>
                <w:rFonts w:asciiTheme="minorHAnsi" w:eastAsia="Times New Roman" w:hAnsiTheme="minorHAnsi"/>
                <w:lang w:val="en-ZA"/>
              </w:rPr>
              <w:t xml:space="preserve">             </w:t>
            </w:r>
            <w:r w:rsidR="00F4050B">
              <w:rPr>
                <w:rFonts w:asciiTheme="minorHAnsi" w:eastAsia="Times New Roman" w:hAnsiTheme="minorHAnsi"/>
                <w:lang w:val="en-ZA"/>
              </w:rPr>
              <w:t>R 0.00</w:t>
            </w:r>
          </w:p>
        </w:tc>
      </w:tr>
    </w:tbl>
    <w:p w:rsidR="00DE6F97" w:rsidRPr="00B9408A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B9408A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/>
          <w:lang w:val="en-ZA"/>
        </w:rPr>
        <w:t>For further information on the Note issued please contact:</w:t>
      </w:r>
    </w:p>
    <w:p w:rsidR="00B9408A" w:rsidRPr="00B9408A" w:rsidRDefault="00B9408A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F01817" w:rsidRDefault="00F01817" w:rsidP="00F0181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Bonnie Brink</w:t>
      </w:r>
      <w:r>
        <w:rPr>
          <w:rFonts w:asciiTheme="minorHAnsi" w:hAnsiTheme="minorHAnsi" w:cs="Arial"/>
          <w:lang w:val="en-ZA"/>
        </w:rPr>
        <w:tab/>
        <w:t xml:space="preserve">                                     </w:t>
      </w:r>
      <w:r>
        <w:rPr>
          <w:rFonts w:asciiTheme="minorHAnsi" w:hAnsiTheme="minorHAnsi" w:cs="Arial"/>
          <w:lang w:val="en-ZA"/>
        </w:rPr>
        <w:t xml:space="preserve">   Absa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</w:t>
      </w:r>
      <w:r>
        <w:rPr>
          <w:rFonts w:asciiTheme="minorHAnsi" w:hAnsiTheme="minorHAnsi" w:cs="Arial"/>
          <w:lang w:val="en-ZA"/>
        </w:rPr>
        <w:t>(0)11 895 6843</w:t>
      </w:r>
    </w:p>
    <w:p w:rsidR="00F01817" w:rsidRDefault="00F01817" w:rsidP="00F0181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JSE</w:t>
      </w:r>
      <w:r>
        <w:rPr>
          <w:rFonts w:asciiTheme="minorHAnsi" w:hAnsiTheme="minorHAnsi" w:cs="Arial"/>
          <w:lang w:val="en-ZA"/>
        </w:rPr>
        <w:tab/>
        <w:t>+27</w:t>
      </w:r>
      <w:r>
        <w:rPr>
          <w:rFonts w:asciiTheme="minorHAnsi" w:hAnsiTheme="minorHAnsi" w:cs="Arial"/>
          <w:lang w:val="en-ZA"/>
        </w:rPr>
        <w:t xml:space="preserve"> (0</w:t>
      </w:r>
      <w:r>
        <w:rPr>
          <w:rFonts w:asciiTheme="minorHAnsi" w:hAnsiTheme="minorHAnsi" w:cs="Arial"/>
          <w:lang w:val="en-ZA"/>
        </w:rPr>
        <w:t xml:space="preserve"> 11</w:t>
      </w:r>
      <w:r>
        <w:rPr>
          <w:rFonts w:asciiTheme="minorHAnsi" w:hAnsiTheme="minorHAnsi" w:cs="Arial"/>
          <w:lang w:val="en-ZA"/>
        </w:rPr>
        <w:t>)</w:t>
      </w:r>
      <w:r>
        <w:rPr>
          <w:rFonts w:asciiTheme="minorHAnsi" w:hAnsiTheme="minorHAnsi" w:cs="Arial"/>
          <w:lang w:val="en-ZA"/>
        </w:rPr>
        <w:t xml:space="preserve"> 5207000</w:t>
      </w:r>
    </w:p>
    <w:p w:rsidR="00085030" w:rsidRPr="00B9408A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sectPr w:rsidR="00DE6F97" w:rsidRPr="00B9408A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E23EB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E23EB7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E23EB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E23EB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E23EB7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E23EB7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23EB7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802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802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3F6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C09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0270"/>
    <w:rsid w:val="00784076"/>
    <w:rsid w:val="00790E80"/>
    <w:rsid w:val="007911FF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14B6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A54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08A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3DE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56C52"/>
    <w:rsid w:val="00C6141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13D4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0CBC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300F"/>
    <w:rsid w:val="00DF4F7B"/>
    <w:rsid w:val="00DF5357"/>
    <w:rsid w:val="00E00C15"/>
    <w:rsid w:val="00E00ED7"/>
    <w:rsid w:val="00E0427E"/>
    <w:rsid w:val="00E063ED"/>
    <w:rsid w:val="00E0756A"/>
    <w:rsid w:val="00E12E08"/>
    <w:rsid w:val="00E23EB7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22CF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1817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050B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2016-04-04T11:00:00+00:00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ACAFC84-BF29-4D53-8077-1EB786BAAC66}"/>
</file>

<file path=customXml/itemProps2.xml><?xml version="1.0" encoding="utf-8"?>
<ds:datastoreItem xmlns:ds="http://schemas.openxmlformats.org/officeDocument/2006/customXml" ds:itemID="{58AC29E7-6541-4674-B3F6-9728DD0297FD}"/>
</file>

<file path=customXml/itemProps3.xml><?xml version="1.0" encoding="utf-8"?>
<ds:datastoreItem xmlns:ds="http://schemas.openxmlformats.org/officeDocument/2006/customXml" ds:itemID="{658BA2CE-7043-448A-AD10-6FD2B01D03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Investec</Company>
  <LinksUpToDate>false</LinksUpToDate>
  <CharactersWithSpaces>738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MARIV</cp:lastModifiedBy>
  <cp:revision>2</cp:revision>
  <cp:lastPrinted>2012-01-03T09:35:00Z</cp:lastPrinted>
  <dcterms:created xsi:type="dcterms:W3CDTF">2016-04-04T05:21:00Z</dcterms:created>
  <dcterms:modified xsi:type="dcterms:W3CDTF">2016-04-04T05:21:00Z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_AdHocReviewCycleID">
    <vt:i4>-1622573736</vt:i4>
  </property>
  <property fmtid="{D5CDD505-2E9C-101B-9397-08002B2CF9AE}" pid="4" name="_NewReviewCycle">
    <vt:lpwstr/>
  </property>
  <property fmtid="{D5CDD505-2E9C-101B-9397-08002B2CF9AE}" pid="5" name="_EmailSubject">
    <vt:lpwstr>Fox Street 2 market notices</vt:lpwstr>
  </property>
  <property fmtid="{D5CDD505-2E9C-101B-9397-08002B2CF9AE}" pid="6" name="_AuthorEmail">
    <vt:lpwstr>Sylvana.Cohen@investec.co.za</vt:lpwstr>
  </property>
  <property fmtid="{D5CDD505-2E9C-101B-9397-08002B2CF9AE}" pid="7" name="_AuthorEmailDisplayName">
    <vt:lpwstr>Sylvana Cohen</vt:lpwstr>
  </property>
  <property fmtid="{D5CDD505-2E9C-101B-9397-08002B2CF9AE}" pid="8" name="_ReviewingToolsShownOnce">
    <vt:lpwstr/>
  </property>
  <property fmtid="{D5CDD505-2E9C-101B-9397-08002B2CF9AE}" pid="9" name="ContentTypeId">
    <vt:lpwstr>0x01010025A8B514A743974EAD575655CE6523733A0052C1F17EBC969548A3BECF8141E4CAD4</vt:lpwstr>
  </property>
  <property fmtid="{D5CDD505-2E9C-101B-9397-08002B2CF9AE}" pid="10" name="JSENavigation">
    <vt:lpwstr>50;#Documents|c07f2911-8c35-4c7d-a7c0-f2de254d2452</vt:lpwstr>
  </property>
  <property fmtid="{D5CDD505-2E9C-101B-9397-08002B2CF9AE}" pid="11" name="Order">
    <vt:r8>69100</vt:r8>
  </property>
  <property fmtid="{D5CDD505-2E9C-101B-9397-08002B2CF9AE}" pid="12" name="TemplateUrl">
    <vt:lpwstr/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_SourceUrl">
    <vt:lpwstr/>
  </property>
  <property fmtid="{D5CDD505-2E9C-101B-9397-08002B2CF9AE}" pid="16" name="_SharedFileIndex">
    <vt:lpwstr/>
  </property>
</Properties>
</file>